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8C05C8" w:rsidP="008C05C8">
      <w:pPr>
        <w:pStyle w:val="Nadpis1"/>
        <w:spacing w:before="120"/>
        <w:jc w:val="center"/>
      </w:pPr>
      <w:r>
        <w:t>ŘÍZENÝ ROZHOVOR S ŘEDITELEM ŠKOLY, KTERÁ BYLA ÚČASTNÍKEM V PROJEKTU UNIV 2 KRAJE</w:t>
      </w:r>
    </w:p>
    <w:p w:rsidR="003F2319" w:rsidRDefault="003F2319" w:rsidP="00DF2155">
      <w:pPr>
        <w:spacing w:after="0" w:line="240" w:lineRule="auto"/>
        <w:contextualSpacing/>
        <w:jc w:val="center"/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5027" w:rsidRPr="003F2319" w:rsidRDefault="004B5027" w:rsidP="00DF2155">
      <w:pPr>
        <w:spacing w:after="0" w:line="240" w:lineRule="auto"/>
        <w:contextualSpacing/>
        <w:jc w:val="center"/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319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D201E" w:rsidRPr="003F2319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třední průmyslová škola Třebíč</w:t>
      </w:r>
      <w:r w:rsidR="005841E6" w:rsidRPr="003F2319">
        <w:rPr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Kraj Vysočina</w:t>
      </w:r>
    </w:p>
    <w:p w:rsidR="004150A0" w:rsidRPr="003F2319" w:rsidRDefault="004150A0" w:rsidP="004150A0">
      <w:pPr>
        <w:spacing w:after="0"/>
        <w:jc w:val="both"/>
        <w:rPr>
          <w:sz w:val="22"/>
        </w:rPr>
      </w:pPr>
    </w:p>
    <w:p w:rsidR="004B5027" w:rsidRPr="003F2319" w:rsidRDefault="004B5027" w:rsidP="00983866">
      <w:pPr>
        <w:jc w:val="both"/>
        <w:rPr>
          <w:sz w:val="22"/>
        </w:rPr>
      </w:pPr>
      <w:r w:rsidRPr="003F2319">
        <w:rPr>
          <w:sz w:val="22"/>
        </w:rPr>
        <w:t>Naše škola i po ukončení projektu UNIV 2 K</w:t>
      </w:r>
      <w:r w:rsidR="00597584" w:rsidRPr="003F2319">
        <w:rPr>
          <w:sz w:val="22"/>
        </w:rPr>
        <w:t>raje</w:t>
      </w:r>
      <w:r w:rsidRPr="003F2319">
        <w:rPr>
          <w:sz w:val="22"/>
        </w:rPr>
        <w:t xml:space="preserve"> pokračuje v kurzech dalšího vzdělávání, protože trvá zájem firem o vzdělávání a z hlediska školy je toto vzdělávání přínosné.</w:t>
      </w:r>
      <w:r w:rsidR="00E1320C" w:rsidRPr="003F2319">
        <w:rPr>
          <w:sz w:val="22"/>
        </w:rPr>
        <w:t xml:space="preserve"> </w:t>
      </w:r>
      <w:r w:rsidR="00610D8F" w:rsidRPr="003F2319">
        <w:rPr>
          <w:sz w:val="22"/>
        </w:rPr>
        <w:t xml:space="preserve">V naši stálé nabídce kurzů jsou </w:t>
      </w:r>
      <w:r w:rsidR="00BF6870" w:rsidRPr="003F2319">
        <w:rPr>
          <w:sz w:val="22"/>
        </w:rPr>
        <w:t>k</w:t>
      </w:r>
      <w:r w:rsidR="00E1320C" w:rsidRPr="003F2319">
        <w:rPr>
          <w:sz w:val="22"/>
        </w:rPr>
        <w:t xml:space="preserve">urzy z oblasti elektrotechniky, </w:t>
      </w:r>
      <w:r w:rsidR="00BF6870" w:rsidRPr="003F2319">
        <w:rPr>
          <w:sz w:val="22"/>
        </w:rPr>
        <w:t>počítačových sítí, strojírenství</w:t>
      </w:r>
      <w:r w:rsidR="00E1320C" w:rsidRPr="003F2319">
        <w:rPr>
          <w:sz w:val="22"/>
        </w:rPr>
        <w:t>, informačních a komunikačních technologií</w:t>
      </w:r>
      <w:r w:rsidR="00BF6870" w:rsidRPr="003F2319">
        <w:rPr>
          <w:sz w:val="22"/>
        </w:rPr>
        <w:t xml:space="preserve">, </w:t>
      </w:r>
      <w:r w:rsidR="00610D8F" w:rsidRPr="003F2319">
        <w:rPr>
          <w:sz w:val="22"/>
        </w:rPr>
        <w:t>ekonomiky</w:t>
      </w:r>
      <w:r w:rsidR="00D370FA" w:rsidRPr="003F2319">
        <w:rPr>
          <w:sz w:val="22"/>
        </w:rPr>
        <w:t xml:space="preserve"> a</w:t>
      </w:r>
      <w:r w:rsidR="00BF6870" w:rsidRPr="003F2319">
        <w:rPr>
          <w:sz w:val="22"/>
        </w:rPr>
        <w:t xml:space="preserve"> ekologie</w:t>
      </w:r>
      <w:r w:rsidR="00E1320C" w:rsidRPr="003F2319">
        <w:rPr>
          <w:sz w:val="22"/>
        </w:rPr>
        <w:t>.</w:t>
      </w:r>
    </w:p>
    <w:p w:rsidR="004B5027" w:rsidRPr="003F2319" w:rsidRDefault="004B5027" w:rsidP="00983866">
      <w:pPr>
        <w:jc w:val="both"/>
        <w:rPr>
          <w:sz w:val="22"/>
        </w:rPr>
      </w:pPr>
      <w:r w:rsidRPr="003F2319">
        <w:rPr>
          <w:sz w:val="22"/>
        </w:rPr>
        <w:t>Základním výcho</w:t>
      </w:r>
      <w:r w:rsidR="00597584" w:rsidRPr="003F2319">
        <w:rPr>
          <w:sz w:val="22"/>
        </w:rPr>
        <w:t>diskem</w:t>
      </w:r>
      <w:r w:rsidRPr="003F2319">
        <w:rPr>
          <w:sz w:val="22"/>
        </w:rPr>
        <w:t xml:space="preserve"> proč </w:t>
      </w:r>
      <w:r w:rsidR="0076573A" w:rsidRPr="003F2319">
        <w:rPr>
          <w:sz w:val="22"/>
        </w:rPr>
        <w:t>další</w:t>
      </w:r>
      <w:r w:rsidRPr="003F2319">
        <w:rPr>
          <w:sz w:val="22"/>
        </w:rPr>
        <w:t xml:space="preserve"> vzdělávání realizujeme</w:t>
      </w:r>
      <w:r w:rsidR="00B94EDC" w:rsidRPr="003F2319">
        <w:rPr>
          <w:sz w:val="22"/>
        </w:rPr>
        <w:t xml:space="preserve">, </w:t>
      </w:r>
      <w:r w:rsidRPr="003F2319">
        <w:rPr>
          <w:sz w:val="22"/>
        </w:rPr>
        <w:t xml:space="preserve">je prohlubování spolupráce se zaměstnavateli. Škola tímto způsobem pomáhá při vzdělávání jejich </w:t>
      </w:r>
      <w:r w:rsidR="008F48C0" w:rsidRPr="003F2319">
        <w:rPr>
          <w:sz w:val="22"/>
        </w:rPr>
        <w:t xml:space="preserve">zaměstnanců </w:t>
      </w:r>
      <w:r w:rsidRPr="003F2319">
        <w:rPr>
          <w:sz w:val="22"/>
        </w:rPr>
        <w:t xml:space="preserve">za výhodných finančních podmínek a </w:t>
      </w:r>
      <w:r w:rsidR="00B94EDC" w:rsidRPr="003F2319">
        <w:rPr>
          <w:sz w:val="22"/>
        </w:rPr>
        <w:t>poskytuje</w:t>
      </w:r>
      <w:r w:rsidRPr="003F2319">
        <w:rPr>
          <w:sz w:val="22"/>
        </w:rPr>
        <w:t xml:space="preserve"> </w:t>
      </w:r>
      <w:r w:rsidR="00597584" w:rsidRPr="003F2319">
        <w:rPr>
          <w:sz w:val="22"/>
        </w:rPr>
        <w:t xml:space="preserve">navíc </w:t>
      </w:r>
      <w:r w:rsidRPr="003F2319">
        <w:rPr>
          <w:sz w:val="22"/>
        </w:rPr>
        <w:t>vzdělávání na míru</w:t>
      </w:r>
      <w:r w:rsidR="00B94EDC" w:rsidRPr="003F2319">
        <w:rPr>
          <w:sz w:val="22"/>
        </w:rPr>
        <w:t xml:space="preserve"> dle požadavku firmy</w:t>
      </w:r>
      <w:r w:rsidRPr="003F2319">
        <w:rPr>
          <w:sz w:val="22"/>
        </w:rPr>
        <w:t>.</w:t>
      </w:r>
      <w:r w:rsidR="00B94EDC" w:rsidRPr="003F2319">
        <w:rPr>
          <w:sz w:val="22"/>
        </w:rPr>
        <w:t xml:space="preserve"> Zaměstnavatelé zase poskytují škole různé benefity, např. finanční podporu či vybavení. </w:t>
      </w:r>
      <w:r w:rsidRPr="003F2319">
        <w:rPr>
          <w:sz w:val="22"/>
        </w:rPr>
        <w:t>Další</w:t>
      </w:r>
      <w:r w:rsidR="00B94EDC" w:rsidRPr="003F2319">
        <w:rPr>
          <w:sz w:val="22"/>
        </w:rPr>
        <w:t>m</w:t>
      </w:r>
      <w:r w:rsidRPr="003F2319">
        <w:rPr>
          <w:sz w:val="22"/>
        </w:rPr>
        <w:t xml:space="preserve"> důvod</w:t>
      </w:r>
      <w:r w:rsidR="00B94EDC" w:rsidRPr="003F2319">
        <w:rPr>
          <w:sz w:val="22"/>
        </w:rPr>
        <w:t>em je zvýšit</w:t>
      </w:r>
      <w:r w:rsidRPr="003F2319">
        <w:rPr>
          <w:sz w:val="22"/>
        </w:rPr>
        <w:t xml:space="preserve"> povědomí o škole </w:t>
      </w:r>
      <w:r w:rsidR="00597584" w:rsidRPr="003F2319">
        <w:rPr>
          <w:sz w:val="22"/>
        </w:rPr>
        <w:t xml:space="preserve">nejen </w:t>
      </w:r>
      <w:r w:rsidRPr="003F2319">
        <w:rPr>
          <w:sz w:val="22"/>
        </w:rPr>
        <w:t>v rámci Města Třebíče</w:t>
      </w:r>
      <w:r w:rsidR="008F48C0" w:rsidRPr="003F2319">
        <w:rPr>
          <w:sz w:val="22"/>
        </w:rPr>
        <w:t>,</w:t>
      </w:r>
      <w:r w:rsidR="00597584" w:rsidRPr="003F2319">
        <w:rPr>
          <w:sz w:val="22"/>
        </w:rPr>
        <w:t xml:space="preserve"> ale celého regionu</w:t>
      </w:r>
      <w:r w:rsidR="00B94EDC" w:rsidRPr="003F2319">
        <w:rPr>
          <w:sz w:val="22"/>
        </w:rPr>
        <w:t xml:space="preserve">. </w:t>
      </w:r>
      <w:r w:rsidR="00597584" w:rsidRPr="003F2319">
        <w:rPr>
          <w:sz w:val="22"/>
        </w:rPr>
        <w:t xml:space="preserve">Rozšířením vzdělávání i </w:t>
      </w:r>
      <w:r w:rsidR="00AF5563" w:rsidRPr="003F2319">
        <w:rPr>
          <w:sz w:val="22"/>
        </w:rPr>
        <w:t>pro oblast</w:t>
      </w:r>
      <w:r w:rsidR="00597584" w:rsidRPr="003F2319">
        <w:rPr>
          <w:sz w:val="22"/>
        </w:rPr>
        <w:t xml:space="preserve"> dospělých dochází k v</w:t>
      </w:r>
      <w:r w:rsidRPr="003F2319">
        <w:rPr>
          <w:sz w:val="22"/>
        </w:rPr>
        <w:t>ětší</w:t>
      </w:r>
      <w:r w:rsidR="00597584" w:rsidRPr="003F2319">
        <w:rPr>
          <w:sz w:val="22"/>
        </w:rPr>
        <w:t>mu</w:t>
      </w:r>
      <w:r w:rsidRPr="003F2319">
        <w:rPr>
          <w:sz w:val="22"/>
        </w:rPr>
        <w:t xml:space="preserve"> využ</w:t>
      </w:r>
      <w:r w:rsidR="0076573A" w:rsidRPr="003F2319">
        <w:rPr>
          <w:sz w:val="22"/>
        </w:rPr>
        <w:t>ívání</w:t>
      </w:r>
      <w:r w:rsidRPr="003F2319">
        <w:rPr>
          <w:sz w:val="22"/>
        </w:rPr>
        <w:t xml:space="preserve"> vybavení školy.</w:t>
      </w:r>
      <w:r w:rsidR="00BF6870" w:rsidRPr="003F2319">
        <w:rPr>
          <w:sz w:val="22"/>
        </w:rPr>
        <w:t xml:space="preserve"> Naši učitelé získávají nové zkušenosti a samozřejmě </w:t>
      </w:r>
      <w:r w:rsidR="00710C37" w:rsidRPr="003F2319">
        <w:rPr>
          <w:sz w:val="22"/>
        </w:rPr>
        <w:t xml:space="preserve">i </w:t>
      </w:r>
      <w:r w:rsidR="00BF6870" w:rsidRPr="003F2319">
        <w:rPr>
          <w:sz w:val="22"/>
        </w:rPr>
        <w:t>finanční ohodnocení.</w:t>
      </w:r>
    </w:p>
    <w:p w:rsidR="00597584" w:rsidRPr="003F2319" w:rsidRDefault="008F48C0" w:rsidP="00983866">
      <w:pPr>
        <w:jc w:val="both"/>
        <w:rPr>
          <w:sz w:val="22"/>
        </w:rPr>
      </w:pPr>
      <w:r w:rsidRPr="003F2319">
        <w:rPr>
          <w:sz w:val="22"/>
        </w:rPr>
        <w:t xml:space="preserve">Veřejnost se o možnostech absolvování kurzů dovídá </w:t>
      </w:r>
      <w:r w:rsidR="00FE0EB1" w:rsidRPr="003F2319">
        <w:rPr>
          <w:sz w:val="22"/>
        </w:rPr>
        <w:t>z</w:t>
      </w:r>
      <w:r w:rsidRPr="003F2319">
        <w:rPr>
          <w:sz w:val="22"/>
        </w:rPr>
        <w:t xml:space="preserve"> našich webových strán</w:t>
      </w:r>
      <w:r w:rsidR="0050181F" w:rsidRPr="003F2319">
        <w:rPr>
          <w:sz w:val="22"/>
        </w:rPr>
        <w:t>ek</w:t>
      </w:r>
      <w:r w:rsidRPr="003F2319">
        <w:rPr>
          <w:sz w:val="22"/>
        </w:rPr>
        <w:t xml:space="preserve"> a </w:t>
      </w:r>
      <w:proofErr w:type="spellStart"/>
      <w:r w:rsidRPr="003F2319">
        <w:rPr>
          <w:sz w:val="22"/>
        </w:rPr>
        <w:t>facebooku</w:t>
      </w:r>
      <w:proofErr w:type="spellEnd"/>
      <w:r w:rsidRPr="003F2319">
        <w:rPr>
          <w:sz w:val="22"/>
        </w:rPr>
        <w:t xml:space="preserve">. </w:t>
      </w:r>
      <w:r w:rsidR="00597584" w:rsidRPr="003F2319">
        <w:rPr>
          <w:sz w:val="22"/>
        </w:rPr>
        <w:t xml:space="preserve">Nejvíce se </w:t>
      </w:r>
      <w:r w:rsidRPr="003F2319">
        <w:rPr>
          <w:sz w:val="22"/>
        </w:rPr>
        <w:t>však p</w:t>
      </w:r>
      <w:r w:rsidR="00597584" w:rsidRPr="003F2319">
        <w:rPr>
          <w:sz w:val="22"/>
        </w:rPr>
        <w:t>otvrdila spolupráce s firmami, které o další vzdělávání stojí</w:t>
      </w:r>
      <w:r w:rsidR="00BF6870" w:rsidRPr="003F2319">
        <w:rPr>
          <w:sz w:val="22"/>
        </w:rPr>
        <w:t xml:space="preserve">, např. modulový vzdělávací program pro </w:t>
      </w:r>
      <w:r w:rsidR="00AF5563" w:rsidRPr="003F2319">
        <w:rPr>
          <w:sz w:val="22"/>
        </w:rPr>
        <w:t>profesní kvalifikace v oboru elektrotechnika</w:t>
      </w:r>
      <w:r w:rsidR="00BF6870" w:rsidRPr="003F2319">
        <w:rPr>
          <w:sz w:val="22"/>
        </w:rPr>
        <w:t xml:space="preserve"> (</w:t>
      </w:r>
      <w:r w:rsidR="00AF5563" w:rsidRPr="003F2319">
        <w:rPr>
          <w:sz w:val="22"/>
        </w:rPr>
        <w:t xml:space="preserve">montér elektrických instalací, elektrických sítí, elektrických rozvaděčů, </w:t>
      </w:r>
      <w:r w:rsidR="00027A6C" w:rsidRPr="003F2319">
        <w:rPr>
          <w:sz w:val="22"/>
        </w:rPr>
        <w:t>s</w:t>
      </w:r>
      <w:r w:rsidR="00AF5563" w:rsidRPr="003F2319">
        <w:rPr>
          <w:sz w:val="22"/>
        </w:rPr>
        <w:t>laboproudých zařízení, hromosvodů</w:t>
      </w:r>
      <w:r w:rsidR="00BF6870" w:rsidRPr="003F2319">
        <w:rPr>
          <w:sz w:val="22"/>
        </w:rPr>
        <w:t>)</w:t>
      </w:r>
      <w:r w:rsidR="00AF5563" w:rsidRPr="003F2319">
        <w:rPr>
          <w:sz w:val="22"/>
        </w:rPr>
        <w:t xml:space="preserve"> </w:t>
      </w:r>
      <w:r w:rsidR="00BF6870" w:rsidRPr="003F2319">
        <w:rPr>
          <w:sz w:val="22"/>
        </w:rPr>
        <w:t xml:space="preserve">s možností získat </w:t>
      </w:r>
      <w:r w:rsidR="00AF5563" w:rsidRPr="003F2319">
        <w:rPr>
          <w:sz w:val="22"/>
        </w:rPr>
        <w:t>úplnou profesní kvalifikaci a následn</w:t>
      </w:r>
      <w:r w:rsidR="00027A6C" w:rsidRPr="003F2319">
        <w:rPr>
          <w:sz w:val="22"/>
        </w:rPr>
        <w:t>ě</w:t>
      </w:r>
      <w:r w:rsidR="00AF5563" w:rsidRPr="003F2319">
        <w:rPr>
          <w:sz w:val="22"/>
        </w:rPr>
        <w:t xml:space="preserve"> </w:t>
      </w:r>
      <w:r w:rsidR="00BF6870" w:rsidRPr="003F2319">
        <w:rPr>
          <w:sz w:val="22"/>
        </w:rPr>
        <w:t>výuční list v</w:t>
      </w:r>
      <w:r w:rsidR="00AF5563" w:rsidRPr="003F2319">
        <w:rPr>
          <w:sz w:val="22"/>
        </w:rPr>
        <w:t xml:space="preserve"> oboru elektrikář pro silnoproud 26-51-H/01</w:t>
      </w:r>
      <w:r w:rsidR="00BF6870" w:rsidRPr="003F2319">
        <w:rPr>
          <w:sz w:val="22"/>
        </w:rPr>
        <w:t>, nebo vytvořena</w:t>
      </w:r>
      <w:r w:rsidR="00597584" w:rsidRPr="003F2319">
        <w:rPr>
          <w:sz w:val="22"/>
        </w:rPr>
        <w:t xml:space="preserve"> Technická akademie </w:t>
      </w:r>
      <w:proofErr w:type="spellStart"/>
      <w:r w:rsidR="00597584" w:rsidRPr="003F2319">
        <w:rPr>
          <w:sz w:val="22"/>
        </w:rPr>
        <w:t>Automot</w:t>
      </w:r>
      <w:r w:rsidRPr="003F2319">
        <w:rPr>
          <w:sz w:val="22"/>
        </w:rPr>
        <w:t>ive</w:t>
      </w:r>
      <w:proofErr w:type="spellEnd"/>
      <w:r w:rsidRPr="003F2319">
        <w:rPr>
          <w:sz w:val="22"/>
        </w:rPr>
        <w:t xml:space="preserve"> </w:t>
      </w:r>
      <w:proofErr w:type="spellStart"/>
      <w:r w:rsidRPr="003F2319">
        <w:rPr>
          <w:sz w:val="22"/>
        </w:rPr>
        <w:t>Lighting</w:t>
      </w:r>
      <w:proofErr w:type="spellEnd"/>
      <w:r w:rsidRPr="003F2319">
        <w:rPr>
          <w:sz w:val="22"/>
        </w:rPr>
        <w:t xml:space="preserve">, </w:t>
      </w:r>
      <w:r w:rsidR="00027A6C" w:rsidRPr="003F2319">
        <w:rPr>
          <w:sz w:val="22"/>
        </w:rPr>
        <w:t xml:space="preserve">či </w:t>
      </w:r>
      <w:r w:rsidR="00610D8F" w:rsidRPr="003F2319">
        <w:rPr>
          <w:sz w:val="22"/>
        </w:rPr>
        <w:t xml:space="preserve">spolupráce s Mann </w:t>
      </w:r>
      <w:proofErr w:type="spellStart"/>
      <w:r w:rsidR="00610D8F" w:rsidRPr="003F2319">
        <w:rPr>
          <w:sz w:val="22"/>
        </w:rPr>
        <w:t>Hummel</w:t>
      </w:r>
      <w:proofErr w:type="spellEnd"/>
      <w:r w:rsidR="00610D8F" w:rsidRPr="003F2319">
        <w:rPr>
          <w:sz w:val="22"/>
        </w:rPr>
        <w:t xml:space="preserve"> atp.</w:t>
      </w:r>
      <w:r w:rsidR="00597584" w:rsidRPr="003F2319">
        <w:rPr>
          <w:sz w:val="22"/>
        </w:rPr>
        <w:t xml:space="preserve"> Nejlepší formou reklamy je dobrá zpětná vazba </w:t>
      </w:r>
      <w:r w:rsidR="00FE0EB1" w:rsidRPr="003F2319">
        <w:rPr>
          <w:sz w:val="22"/>
        </w:rPr>
        <w:t xml:space="preserve">od firmy </w:t>
      </w:r>
      <w:r w:rsidR="00597584" w:rsidRPr="003F2319">
        <w:rPr>
          <w:sz w:val="22"/>
        </w:rPr>
        <w:t>z proběhlé spolupráce.</w:t>
      </w:r>
    </w:p>
    <w:p w:rsidR="008F48C0" w:rsidRPr="003F2319" w:rsidRDefault="008F48C0" w:rsidP="00983866">
      <w:pPr>
        <w:jc w:val="both"/>
        <w:rPr>
          <w:sz w:val="22"/>
        </w:rPr>
      </w:pPr>
      <w:r w:rsidRPr="003F2319">
        <w:rPr>
          <w:sz w:val="22"/>
        </w:rPr>
        <w:t xml:space="preserve">V </w:t>
      </w:r>
      <w:r w:rsidR="00BD3CDD" w:rsidRPr="003F2319">
        <w:rPr>
          <w:sz w:val="22"/>
        </w:rPr>
        <w:t>oblasti</w:t>
      </w:r>
      <w:r w:rsidRPr="003F2319">
        <w:rPr>
          <w:sz w:val="22"/>
        </w:rPr>
        <w:t xml:space="preserve"> DV narážíme v </w:t>
      </w:r>
      <w:r w:rsidR="0076573A" w:rsidRPr="003F2319">
        <w:rPr>
          <w:sz w:val="22"/>
        </w:rPr>
        <w:t>současnosti</w:t>
      </w:r>
      <w:r w:rsidRPr="003F2319">
        <w:rPr>
          <w:sz w:val="22"/>
        </w:rPr>
        <w:t xml:space="preserve"> již </w:t>
      </w:r>
      <w:r w:rsidR="0076573A" w:rsidRPr="003F2319">
        <w:rPr>
          <w:sz w:val="22"/>
        </w:rPr>
        <w:t>na</w:t>
      </w:r>
      <w:r w:rsidRPr="003F2319">
        <w:rPr>
          <w:sz w:val="22"/>
        </w:rPr>
        <w:t xml:space="preserve"> strop našich možností</w:t>
      </w:r>
      <w:r w:rsidR="00AF5563" w:rsidRPr="003F2319">
        <w:rPr>
          <w:sz w:val="22"/>
        </w:rPr>
        <w:t>. P</w:t>
      </w:r>
      <w:r w:rsidRPr="003F2319">
        <w:rPr>
          <w:sz w:val="22"/>
        </w:rPr>
        <w:t xml:space="preserve">ro tuto formu vzdělávání jsou </w:t>
      </w:r>
      <w:r w:rsidR="00AF5563" w:rsidRPr="003F2319">
        <w:rPr>
          <w:sz w:val="22"/>
        </w:rPr>
        <w:t xml:space="preserve">totiž </w:t>
      </w:r>
      <w:r w:rsidRPr="003F2319">
        <w:rPr>
          <w:sz w:val="22"/>
        </w:rPr>
        <w:t>schopni a ochotni pouze někteří učitelé, kteří se dostávají na limity svých časových možností.</w:t>
      </w:r>
      <w:r w:rsidR="00AE02F2" w:rsidRPr="003F2319">
        <w:rPr>
          <w:sz w:val="22"/>
        </w:rPr>
        <w:t xml:space="preserve"> Nicméně tato práce s dospělými </w:t>
      </w:r>
      <w:r w:rsidR="000B1CCE" w:rsidRPr="003F2319">
        <w:rPr>
          <w:sz w:val="22"/>
        </w:rPr>
        <w:t xml:space="preserve">těmto </w:t>
      </w:r>
      <w:r w:rsidR="00AE02F2" w:rsidRPr="003F2319">
        <w:rPr>
          <w:sz w:val="22"/>
        </w:rPr>
        <w:t xml:space="preserve">učitelům </w:t>
      </w:r>
      <w:r w:rsidR="000B1CCE" w:rsidRPr="003F2319">
        <w:rPr>
          <w:sz w:val="22"/>
        </w:rPr>
        <w:t xml:space="preserve">pomáhá </w:t>
      </w:r>
      <w:r w:rsidR="00AE02F2" w:rsidRPr="003F2319">
        <w:rPr>
          <w:sz w:val="22"/>
        </w:rPr>
        <w:t>k jejich profesnímu r</w:t>
      </w:r>
      <w:r w:rsidR="000B1CCE" w:rsidRPr="003F2319">
        <w:rPr>
          <w:sz w:val="22"/>
        </w:rPr>
        <w:t>ůstu</w:t>
      </w:r>
      <w:r w:rsidRPr="003F2319">
        <w:rPr>
          <w:sz w:val="22"/>
        </w:rPr>
        <w:t xml:space="preserve">, </w:t>
      </w:r>
      <w:r w:rsidR="00AF5563" w:rsidRPr="003F2319">
        <w:rPr>
          <w:sz w:val="22"/>
        </w:rPr>
        <w:t>jelikož</w:t>
      </w:r>
      <w:r w:rsidRPr="003F2319">
        <w:rPr>
          <w:sz w:val="22"/>
        </w:rPr>
        <w:t xml:space="preserve"> se seznamují s novými technologiemi, řídicím prostředím, softwarem, hardwarem a </w:t>
      </w:r>
      <w:r w:rsidR="000B1CCE" w:rsidRPr="003F2319">
        <w:rPr>
          <w:sz w:val="22"/>
        </w:rPr>
        <w:t>nutí je to</w:t>
      </w:r>
      <w:r w:rsidRPr="003F2319">
        <w:rPr>
          <w:sz w:val="22"/>
        </w:rPr>
        <w:t xml:space="preserve"> reagovat na konkrétní dotazy</w:t>
      </w:r>
      <w:r w:rsidR="000B1CCE" w:rsidRPr="003F2319">
        <w:rPr>
          <w:sz w:val="22"/>
        </w:rPr>
        <w:t xml:space="preserve"> z praxe od</w:t>
      </w:r>
      <w:r w:rsidRPr="003F2319">
        <w:rPr>
          <w:sz w:val="22"/>
        </w:rPr>
        <w:t xml:space="preserve"> účastníků kurz</w:t>
      </w:r>
      <w:r w:rsidR="00A4143D" w:rsidRPr="003F2319">
        <w:rPr>
          <w:sz w:val="22"/>
        </w:rPr>
        <w:t>ů</w:t>
      </w:r>
      <w:r w:rsidRPr="003F2319">
        <w:rPr>
          <w:sz w:val="22"/>
        </w:rPr>
        <w:t>.</w:t>
      </w:r>
      <w:r w:rsidR="00AF5563" w:rsidRPr="003F2319">
        <w:rPr>
          <w:sz w:val="22"/>
        </w:rPr>
        <w:t xml:space="preserve"> </w:t>
      </w:r>
    </w:p>
    <w:p w:rsidR="00AE02F2" w:rsidRPr="003F2319" w:rsidRDefault="00AE02F2" w:rsidP="00983866">
      <w:pPr>
        <w:jc w:val="both"/>
        <w:rPr>
          <w:sz w:val="22"/>
        </w:rPr>
      </w:pPr>
      <w:r w:rsidRPr="003F2319">
        <w:rPr>
          <w:sz w:val="22"/>
        </w:rPr>
        <w:t xml:space="preserve">Kompetence získané v práci s dospělými učitelé </w:t>
      </w:r>
      <w:r w:rsidR="00BD3CDD" w:rsidRPr="003F2319">
        <w:rPr>
          <w:sz w:val="22"/>
        </w:rPr>
        <w:t xml:space="preserve">bezesporu </w:t>
      </w:r>
      <w:r w:rsidRPr="003F2319">
        <w:rPr>
          <w:sz w:val="22"/>
        </w:rPr>
        <w:t>využívají i v počátečním vzdělávání. Dokonalou ukázkou je koncepce maturitního oboru Mechanik seřizovač – seřizovač strojů pro zpracování plastů, kde se prolínají zkušenosti z kurzu v Technické Akademii</w:t>
      </w:r>
      <w:r w:rsidR="00A4143D" w:rsidRPr="003F2319">
        <w:rPr>
          <w:sz w:val="22"/>
        </w:rPr>
        <w:t xml:space="preserve"> pro dospělé</w:t>
      </w:r>
      <w:r w:rsidRPr="003F2319">
        <w:rPr>
          <w:sz w:val="22"/>
        </w:rPr>
        <w:t xml:space="preserve"> – Technologie zpracování plastů.</w:t>
      </w:r>
    </w:p>
    <w:p w:rsidR="00AE02F2" w:rsidRPr="003F2319" w:rsidRDefault="000B1CCE" w:rsidP="00983866">
      <w:pPr>
        <w:jc w:val="both"/>
        <w:rPr>
          <w:sz w:val="22"/>
        </w:rPr>
      </w:pPr>
      <w:r w:rsidRPr="003F2319">
        <w:rPr>
          <w:sz w:val="22"/>
        </w:rPr>
        <w:t>D</w:t>
      </w:r>
      <w:r w:rsidR="00A851C8" w:rsidRPr="003F2319">
        <w:rPr>
          <w:sz w:val="22"/>
        </w:rPr>
        <w:t>alší vzdělávání</w:t>
      </w:r>
      <w:r w:rsidRPr="003F2319">
        <w:rPr>
          <w:sz w:val="22"/>
        </w:rPr>
        <w:t xml:space="preserve"> je nedílnou součástí provozu školy a spolupráce s dalšími partnery, i když je </w:t>
      </w:r>
      <w:r w:rsidR="00AE02F2" w:rsidRPr="003F2319">
        <w:rPr>
          <w:sz w:val="22"/>
        </w:rPr>
        <w:t>časově náročné</w:t>
      </w:r>
      <w:r w:rsidRPr="003F2319">
        <w:rPr>
          <w:sz w:val="22"/>
        </w:rPr>
        <w:t>. J</w:t>
      </w:r>
      <w:r w:rsidR="00BD3CDD" w:rsidRPr="003F2319">
        <w:rPr>
          <w:sz w:val="22"/>
        </w:rPr>
        <w:t>de</w:t>
      </w:r>
      <w:r w:rsidR="00AE02F2" w:rsidRPr="003F2319">
        <w:rPr>
          <w:sz w:val="22"/>
        </w:rPr>
        <w:t xml:space="preserve"> </w:t>
      </w:r>
      <w:r w:rsidRPr="003F2319">
        <w:rPr>
          <w:sz w:val="22"/>
        </w:rPr>
        <w:t xml:space="preserve">totiž </w:t>
      </w:r>
      <w:r w:rsidR="00AE02F2" w:rsidRPr="003F2319">
        <w:rPr>
          <w:sz w:val="22"/>
        </w:rPr>
        <w:t xml:space="preserve">o specifické kurzy </w:t>
      </w:r>
      <w:r w:rsidR="00A4143D" w:rsidRPr="003F2319">
        <w:rPr>
          <w:sz w:val="22"/>
        </w:rPr>
        <w:t xml:space="preserve">šité </w:t>
      </w:r>
      <w:r w:rsidR="00AE02F2" w:rsidRPr="003F2319">
        <w:rPr>
          <w:sz w:val="22"/>
        </w:rPr>
        <w:t>na míru zaměstnavatele</w:t>
      </w:r>
      <w:r w:rsidR="00AF5563" w:rsidRPr="003F2319">
        <w:rPr>
          <w:sz w:val="22"/>
        </w:rPr>
        <w:t xml:space="preserve">, kdy se málokdy </w:t>
      </w:r>
      <w:r w:rsidR="00AE02F2" w:rsidRPr="003F2319">
        <w:rPr>
          <w:sz w:val="22"/>
        </w:rPr>
        <w:t>t</w:t>
      </w:r>
      <w:r w:rsidR="00BD3CDD" w:rsidRPr="003F2319">
        <w:rPr>
          <w:sz w:val="22"/>
        </w:rPr>
        <w:t>akový kurz</w:t>
      </w:r>
      <w:r w:rsidR="00AE02F2" w:rsidRPr="003F2319">
        <w:rPr>
          <w:sz w:val="22"/>
        </w:rPr>
        <w:t xml:space="preserve"> opakuj</w:t>
      </w:r>
      <w:r w:rsidR="00BD3CDD" w:rsidRPr="003F2319">
        <w:rPr>
          <w:sz w:val="22"/>
        </w:rPr>
        <w:t>e</w:t>
      </w:r>
      <w:r w:rsidR="00AE02F2" w:rsidRPr="003F2319">
        <w:rPr>
          <w:sz w:val="22"/>
        </w:rPr>
        <w:t xml:space="preserve">.  </w:t>
      </w:r>
      <w:r w:rsidR="00BD3CDD" w:rsidRPr="003F2319">
        <w:rPr>
          <w:sz w:val="22"/>
        </w:rPr>
        <w:t xml:space="preserve">Odbor školství KÚ </w:t>
      </w:r>
      <w:r w:rsidR="00BD3CDD" w:rsidRPr="003F2319">
        <w:rPr>
          <w:sz w:val="22"/>
        </w:rPr>
        <w:lastRenderedPageBreak/>
        <w:t>hodnotí spolupráci s regionálními firmami kladně a považuje tuto práci školy za dobrou a přínosnou.</w:t>
      </w:r>
      <w:r w:rsidRPr="003F2319">
        <w:rPr>
          <w:sz w:val="22"/>
        </w:rPr>
        <w:t xml:space="preserve"> </w:t>
      </w:r>
    </w:p>
    <w:p w:rsidR="00BD3CDD" w:rsidRPr="003F2319" w:rsidRDefault="0066268B" w:rsidP="00983866">
      <w:pPr>
        <w:jc w:val="both"/>
        <w:rPr>
          <w:sz w:val="22"/>
        </w:rPr>
      </w:pPr>
      <w:r w:rsidRPr="003F2319">
        <w:rPr>
          <w:sz w:val="22"/>
        </w:rPr>
        <w:t xml:space="preserve">Co bychom doporučili zlepšit? </w:t>
      </w:r>
      <w:r w:rsidR="00610D8F" w:rsidRPr="003F2319">
        <w:rPr>
          <w:sz w:val="22"/>
        </w:rPr>
        <w:t xml:space="preserve">Jsme rádi, že naši učitelé můžou </w:t>
      </w:r>
      <w:r w:rsidR="00BD3CDD" w:rsidRPr="003F2319">
        <w:rPr>
          <w:sz w:val="22"/>
        </w:rPr>
        <w:t>praktikova</w:t>
      </w:r>
      <w:r w:rsidR="00610D8F" w:rsidRPr="003F2319">
        <w:rPr>
          <w:sz w:val="22"/>
        </w:rPr>
        <w:t>t</w:t>
      </w:r>
      <w:r w:rsidR="00BD3CDD" w:rsidRPr="003F2319">
        <w:rPr>
          <w:sz w:val="22"/>
        </w:rPr>
        <w:t xml:space="preserve"> ve firmách a m</w:t>
      </w:r>
      <w:r w:rsidR="00610D8F" w:rsidRPr="003F2319">
        <w:rPr>
          <w:sz w:val="22"/>
        </w:rPr>
        <w:t>ít</w:t>
      </w:r>
      <w:r w:rsidR="00BD3CDD" w:rsidRPr="003F2319">
        <w:rPr>
          <w:sz w:val="22"/>
        </w:rPr>
        <w:t xml:space="preserve"> přímý kontakt s moderními technologiemi</w:t>
      </w:r>
      <w:r w:rsidR="00610D8F" w:rsidRPr="003F2319">
        <w:rPr>
          <w:sz w:val="22"/>
        </w:rPr>
        <w:t>. Není však podchycena</w:t>
      </w:r>
      <w:r w:rsidR="00BD3CDD" w:rsidRPr="003F2319">
        <w:rPr>
          <w:sz w:val="22"/>
        </w:rPr>
        <w:t xml:space="preserve"> refundace mezd při zajištění suplování </w:t>
      </w:r>
      <w:r w:rsidR="00610D8F" w:rsidRPr="003F2319">
        <w:rPr>
          <w:sz w:val="22"/>
        </w:rPr>
        <w:t xml:space="preserve">za </w:t>
      </w:r>
      <w:r w:rsidR="00BD3CDD" w:rsidRPr="003F2319">
        <w:rPr>
          <w:sz w:val="22"/>
        </w:rPr>
        <w:t xml:space="preserve">chybějícího </w:t>
      </w:r>
      <w:r w:rsidR="00610D8F" w:rsidRPr="003F2319">
        <w:rPr>
          <w:sz w:val="22"/>
        </w:rPr>
        <w:t>učitele</w:t>
      </w:r>
      <w:r w:rsidR="00BD3CDD" w:rsidRPr="003F2319">
        <w:rPr>
          <w:sz w:val="22"/>
        </w:rPr>
        <w:t>. Nezastávám názor posílat kantora, který chce praktikovat ve firmě, na praxi o své dovolené, na kterou má nárok.</w:t>
      </w:r>
    </w:p>
    <w:p w:rsidR="004B5027" w:rsidRPr="003F2319" w:rsidRDefault="004B5027" w:rsidP="004B5027">
      <w:pPr>
        <w:spacing w:after="0"/>
        <w:jc w:val="both"/>
        <w:rPr>
          <w:sz w:val="22"/>
        </w:rPr>
      </w:pPr>
      <w:r w:rsidRPr="003F2319">
        <w:rPr>
          <w:sz w:val="22"/>
        </w:rPr>
        <w:t>Konkrétní příběh v poskytování DV v naší škole:</w:t>
      </w:r>
    </w:p>
    <w:p w:rsidR="004B5027" w:rsidRPr="003F2319" w:rsidRDefault="004B5027" w:rsidP="004B5027">
      <w:pPr>
        <w:spacing w:after="0"/>
        <w:jc w:val="both"/>
        <w:rPr>
          <w:shadow/>
          <w:sz w:val="22"/>
        </w:rPr>
      </w:pPr>
    </w:p>
    <w:p w:rsidR="00F80107" w:rsidRPr="003F2319" w:rsidRDefault="00F80107" w:rsidP="00F80107">
      <w:pPr>
        <w:jc w:val="both"/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Střední průmyslová škola Třebíč ve spolupráci se společností </w:t>
      </w:r>
      <w:proofErr w:type="spellStart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Automotive</w:t>
      </w:r>
      <w:proofErr w:type="spellEnd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Lighting</w:t>
      </w:r>
      <w:proofErr w:type="spellEnd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Jihlava, společností, která vyvíjí a vyrábí nejmodernější světlomety pro výrobce automobilů z celého světa, zpracovala vzdělávací program Technická akademie, </w:t>
      </w:r>
      <w:bookmarkStart w:id="0" w:name="_GoBack"/>
      <w:bookmarkEnd w:id="0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který byl zahájen 2. 9. 2015. V rámci této Technické akademie se do současné doby vzdělalo 81 zaměstnanců této společnosti v následujících sedmi programech: základy programování PLC I, části a mechanismy strojů I, metrologie I, nauka o materiálech I, elektronika I, optika I, technologie zpracování plastů I. Technická akademie probíh</w:t>
      </w:r>
      <w:r w:rsidR="00FE0EB1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 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jednou za 14 dní ve čtyřhodinových lekcích</w:t>
      </w:r>
      <w:r w:rsidR="00016B10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podvečerních hodinách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T</w:t>
      </w:r>
      <w:r w:rsidR="00196979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vzdělávání je otevřen</w:t>
      </w:r>
      <w:r w:rsidR="00196979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 všechny zaměstnance této firmy, kteří chtějí dále technicky i osobně růst a zvyšovat svoji kvalifikaci. </w:t>
      </w:r>
      <w:r w:rsidR="00FD5FD6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Vzdělávací program 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bude od září pokračovat již čtvrtým rokem. Nyní probíhá </w:t>
      </w:r>
      <w:r w:rsidR="00027A6C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mírný </w:t>
      </w:r>
      <w:proofErr w:type="spellStart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uplouding</w:t>
      </w:r>
      <w:proofErr w:type="spellEnd"/>
      <w:r w:rsidR="005C766D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programu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kdy se </w:t>
      </w:r>
      <w:r w:rsidR="00E1320C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připravují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dva kurzy a to TEAM LEADER a MACHINE LEADER.</w:t>
      </w:r>
      <w:r w:rsidR="00E1320C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Tento projekt vzdělávání byl 19. 5. 2016 oceněn jako nejlepší personální projekt v ČR v kategorii </w:t>
      </w:r>
      <w:r w:rsidR="00E1320C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firma nad 500 zaměstnanců</w:t>
      </w:r>
      <w:r w:rsidR="00E1320C"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kdy firma </w:t>
      </w:r>
      <w:proofErr w:type="spellStart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Automotive</w:t>
      </w:r>
      <w:proofErr w:type="spellEnd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Lighting</w:t>
      </w:r>
      <w:proofErr w:type="spellEnd"/>
      <w:r w:rsidRPr="003F2319">
        <w:rPr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Jihlava vyhrála finále. </w:t>
      </w:r>
    </w:p>
    <w:p w:rsidR="00E1320C" w:rsidRPr="003F2319" w:rsidRDefault="00E1320C" w:rsidP="004B5027">
      <w:pPr>
        <w:jc w:val="both"/>
        <w:rPr>
          <w:rStyle w:val="Hypertextovodkaz"/>
          <w:sz w:val="22"/>
        </w:rPr>
      </w:pPr>
      <w:r w:rsidRPr="003F2319">
        <w:rPr>
          <w:sz w:val="22"/>
        </w:rPr>
        <w:t>Souhlasíme s</w:t>
      </w:r>
      <w:r w:rsidR="00AF5563" w:rsidRPr="003F2319">
        <w:rPr>
          <w:sz w:val="22"/>
        </w:rPr>
        <w:t> uveřejněním n</w:t>
      </w:r>
      <w:r w:rsidRPr="003F2319">
        <w:rPr>
          <w:sz w:val="22"/>
        </w:rPr>
        <w:t xml:space="preserve">ašich odpovědí na </w:t>
      </w:r>
      <w:hyperlink r:id="rId6" w:history="1">
        <w:r w:rsidRPr="003F2319">
          <w:rPr>
            <w:rStyle w:val="Hypertextovodkaz"/>
            <w:sz w:val="22"/>
          </w:rPr>
          <w:t>www.univ.cz</w:t>
        </w:r>
      </w:hyperlink>
      <w:r w:rsidRPr="003F2319">
        <w:rPr>
          <w:rStyle w:val="Hypertextovodkaz"/>
          <w:sz w:val="22"/>
        </w:rPr>
        <w:t xml:space="preserve"> </w:t>
      </w:r>
    </w:p>
    <w:p w:rsidR="00A4143D" w:rsidRDefault="00A4143D" w:rsidP="004B5027">
      <w:pPr>
        <w:jc w:val="both"/>
        <w:rPr>
          <w:rFonts w:asciiTheme="minorHAnsi" w:hAnsiTheme="minorHAnsi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143D" w:rsidRDefault="00A4143D" w:rsidP="004B5027">
      <w:pPr>
        <w:jc w:val="both"/>
        <w:rPr>
          <w:rFonts w:asciiTheme="minorHAnsi" w:hAnsiTheme="minorHAnsi"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4143D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16B10"/>
    <w:rsid w:val="00027A6C"/>
    <w:rsid w:val="000B1CCE"/>
    <w:rsid w:val="00140D4B"/>
    <w:rsid w:val="00184BCE"/>
    <w:rsid w:val="00196979"/>
    <w:rsid w:val="0029067D"/>
    <w:rsid w:val="00290A8D"/>
    <w:rsid w:val="002A2600"/>
    <w:rsid w:val="00320D62"/>
    <w:rsid w:val="0034161E"/>
    <w:rsid w:val="003F2319"/>
    <w:rsid w:val="004150A0"/>
    <w:rsid w:val="00422CCF"/>
    <w:rsid w:val="00424F93"/>
    <w:rsid w:val="00477D6C"/>
    <w:rsid w:val="004B5027"/>
    <w:rsid w:val="0050181F"/>
    <w:rsid w:val="00523B24"/>
    <w:rsid w:val="00567D0F"/>
    <w:rsid w:val="00574B02"/>
    <w:rsid w:val="005841E6"/>
    <w:rsid w:val="00597584"/>
    <w:rsid w:val="005C766D"/>
    <w:rsid w:val="005F0112"/>
    <w:rsid w:val="005F3F2C"/>
    <w:rsid w:val="00610D8F"/>
    <w:rsid w:val="0066268B"/>
    <w:rsid w:val="006A419C"/>
    <w:rsid w:val="006A42D2"/>
    <w:rsid w:val="006B248C"/>
    <w:rsid w:val="00701AAF"/>
    <w:rsid w:val="00710C37"/>
    <w:rsid w:val="0076573A"/>
    <w:rsid w:val="00777EDD"/>
    <w:rsid w:val="007F476B"/>
    <w:rsid w:val="00872B88"/>
    <w:rsid w:val="008C05C8"/>
    <w:rsid w:val="008F48C0"/>
    <w:rsid w:val="00983866"/>
    <w:rsid w:val="00A4143D"/>
    <w:rsid w:val="00A75A49"/>
    <w:rsid w:val="00A851C8"/>
    <w:rsid w:val="00AE02F2"/>
    <w:rsid w:val="00AF5563"/>
    <w:rsid w:val="00B05867"/>
    <w:rsid w:val="00B103E0"/>
    <w:rsid w:val="00B5599C"/>
    <w:rsid w:val="00B94EDC"/>
    <w:rsid w:val="00BB663E"/>
    <w:rsid w:val="00BD3CDD"/>
    <w:rsid w:val="00BF6870"/>
    <w:rsid w:val="00CC3670"/>
    <w:rsid w:val="00D370FA"/>
    <w:rsid w:val="00DA0FF8"/>
    <w:rsid w:val="00DA6A68"/>
    <w:rsid w:val="00DB7889"/>
    <w:rsid w:val="00DE1CF0"/>
    <w:rsid w:val="00DF2155"/>
    <w:rsid w:val="00E1320C"/>
    <w:rsid w:val="00E87B3A"/>
    <w:rsid w:val="00F80107"/>
    <w:rsid w:val="00FB6EF0"/>
    <w:rsid w:val="00FD201E"/>
    <w:rsid w:val="00FD5FD6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25</cp:revision>
  <dcterms:created xsi:type="dcterms:W3CDTF">2018-07-09T11:38:00Z</dcterms:created>
  <dcterms:modified xsi:type="dcterms:W3CDTF">2018-07-31T08:21:00Z</dcterms:modified>
</cp:coreProperties>
</file>